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218">
        <w:rPr>
          <w:rFonts w:ascii="Times New Roman" w:hAnsi="Times New Roman" w:cs="Times New Roman"/>
          <w:b/>
          <w:sz w:val="24"/>
          <w:szCs w:val="24"/>
        </w:rPr>
        <w:t xml:space="preserve">Библиотечный  урок для учащихся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8-ых </w:t>
      </w:r>
      <w:r w:rsidRPr="00D15218">
        <w:rPr>
          <w:rFonts w:ascii="Times New Roman" w:hAnsi="Times New Roman" w:cs="Times New Roman"/>
          <w:b/>
          <w:sz w:val="24"/>
          <w:szCs w:val="24"/>
        </w:rPr>
        <w:t>классов «Справочная литература»  Справочная литература: энциклопедии, словари и справочники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18" w:rsidRPr="00731364" w:rsidRDefault="00D15218" w:rsidP="00D1521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1364">
        <w:rPr>
          <w:rFonts w:ascii="Times New Roman" w:hAnsi="Times New Roman" w:cs="Times New Roman"/>
          <w:b/>
          <w:sz w:val="24"/>
          <w:szCs w:val="24"/>
          <w:lang w:val="kk-KZ"/>
        </w:rPr>
        <w:t>Цели и з</w:t>
      </w:r>
      <w:proofErr w:type="spellStart"/>
      <w:r w:rsidRPr="00731364">
        <w:rPr>
          <w:rFonts w:ascii="Times New Roman" w:hAnsi="Times New Roman" w:cs="Times New Roman"/>
          <w:b/>
          <w:sz w:val="24"/>
          <w:szCs w:val="24"/>
        </w:rPr>
        <w:t>адачи</w:t>
      </w:r>
      <w:proofErr w:type="spellEnd"/>
      <w:r w:rsidRPr="0073136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1. Расширить знания школьников о справочной литературе. </w:t>
      </w: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2. Привить интерес к справочной литературе. </w:t>
      </w: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3. Обучить умению ею пользоваться.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4. Научить учащихся самостоятельно добывать информацию в справочной литературе. </w:t>
      </w: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218">
        <w:rPr>
          <w:rFonts w:ascii="Times New Roman" w:hAnsi="Times New Roman" w:cs="Times New Roman"/>
          <w:b/>
          <w:sz w:val="24"/>
          <w:szCs w:val="24"/>
        </w:rPr>
        <w:t>Форма проведения: игра-путешествие.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Всему название дано –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И зверю, и предмету.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Вещей вокруг полным-полно,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А безымянных 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>!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И всё, что может видеть глаз,-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Над нами и под нами,-</w:t>
      </w:r>
    </w:p>
    <w:p w:rsid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И всё, что в памяти у нас</w:t>
      </w: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>Означено словами.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Действительно, все явления, все предметы, которые нас окружают, имеют свои названия. И всё это огромное море слов собрано в словарях. Поэтому именно с них  мы и начнем наше путешествие. </w:t>
      </w: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b/>
          <w:sz w:val="24"/>
          <w:szCs w:val="24"/>
        </w:rPr>
        <w:t>Первая остановка «Словарная».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Что такое словарь? Для чего он нужен? Какие бывают словари?  Огромное море слов собрано в словарях. Словари появились очень давно. Самые первые словари назывались азбуковниками. Древнейший сохранившийся до нашего времени азбуковник 1282 года содержит 174 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греческих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, древнееврейских и церковнославянских слова.   В 16-18 веках появились азбуковники большего объема, с алфавитным расположением слов.  До наших дней сохранилось более двухсот </w:t>
      </w:r>
      <w:r w:rsidR="002B7FD1">
        <w:rPr>
          <w:rFonts w:ascii="Times New Roman" w:hAnsi="Times New Roman" w:cs="Times New Roman"/>
          <w:sz w:val="24"/>
          <w:szCs w:val="24"/>
        </w:rPr>
        <w:t>азбуковников,</w:t>
      </w:r>
      <w:r w:rsidRPr="00D15218">
        <w:rPr>
          <w:rFonts w:ascii="Times New Roman" w:hAnsi="Times New Roman" w:cs="Times New Roman"/>
          <w:sz w:val="24"/>
          <w:szCs w:val="24"/>
        </w:rPr>
        <w:t xml:space="preserve"> среди которых есть 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учебные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, энциклопедические, нравоучительные. Предшественниками современных словарей были рукописные, а затем печатные словари эпохи Средневековья. Очень ценным считается «Толковый словарь живого великорусского языка» Владимира Ивановича Даля. Над ним автор трудился около 50 лет.  Словарь содержит более двухсот тысяч слов, а также 30 тысяч пословиц, поговорок, загадок. Также не менее известны в наше время и толковые словари, выпущенные под редакцией Дмитрия Николаевича Ушакова и Сергея Ивановича Ожегова. В них включены новые слова, уточнены толкования многих слов. Словари многочисленны и разнообразны: двуязычные словари, которые помогают нам изучать иностранные языки, «Картинные словари», словарь "В мире слов и предложений», англо-русский и русско-английский словарь, фразеологические, толковые и орфоэпические, этимологические и орфографические словари...  Для чего нужны орфографические словари? (чтобы правильно написать нужное слово и верно поставить ударение).  А как расположены слова в этих словарях? (по алфавиту) Толковые словари. Они объясняют (толкуют) значения слов и иллюстрируют их употребление («Толковый словарь живого великорусского языка» В. И. Даля, «Толковый словарь» С. И. Ожегова). Задание: найдите толкование значения слов «библиотека», «победа», «урок», «культура».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b/>
          <w:sz w:val="24"/>
          <w:szCs w:val="24"/>
        </w:rPr>
        <w:t>Следующая остановка «Энциклопедии».</w:t>
      </w:r>
    </w:p>
    <w:p w:rsid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Кроме словарей, есть еще и энциклопедии. Энциклопедия – это научное справочное пособие в форме словаря по всем или отдельным отраслям знаний, адресованное либо широким массам, либо специалистам. Толстые многотомные энциклопедии могут рассказать почти обо всем. Все слова расположены в них по алфавиту, от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 до Я, поэтому их легко найти. Но надо помнить, что все слова, понятия, события, явления описаны здесь кратко, сжато, для первого ознакомления. В нашей школьной библиотеке есть разные энциклопедии. А как устроены энциклопедии? Как искать информацию в энциклопедии? 1. Прочитать предисловие, которое расскажет, как работать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2. Посмотреть указатели:        алфавитный,        предметный,        хронологический,        персональный,        географических названий. 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На последних страницах энциклопедий расположены содержание, алфавитный и предметный указатели, указатель имён, список терминов или понятий.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 С их помощью гораздо легче и быстрее найти нужную информацию.  Энциклопедии бывают разные: точные; универсальные; отраслевые. Энциклопедии, которые могут ответить на любой вопрос, называются универсальными. Они бывают и для взрослых, и для детей. Как работать с энциклопедиями? Сначала нужно выбрать энциклопедию нужного направления (отрасли). Например, нас интересует вопрос: «Когда и где жил древний ученый-математик Пифагор?» Какой том энциклопедии нам понадобится? Математика. Возьмём энциклопедию и откроем указатель имён. По алфавиту отыщем нужное нам  имя – Пифагор. Рядом с именем ученого мы увидим  номера страниц, на которых содержится  более подробная информация о нём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18" w:rsidRPr="00D15218" w:rsidRDefault="00D15218" w:rsidP="00D152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b/>
          <w:sz w:val="24"/>
          <w:szCs w:val="24"/>
        </w:rPr>
        <w:t>Следующая   остановка  «Справочники».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У нас остался еще один помощник, к услугам которого мы часто обращаемся, – это справочник. Что это такое? Это издания, содержащие краткие сведения о науке, технике, производстве и человеческой деятельности. Можно сказать, что справочник – это младший брат энциклопедии и словаря. Материал здесь расположен по отдельным темам. Одни справочники подскажут названия рек, морей, городов, другие расскажут о растениях, животных, кораблях или самолетах.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>Итог. При использовании справочной литературы необходимо ЗНАТЬ: - ключевое слово; - тему; - алфавит. ПОЛЬЗОВАТЬСЯ: - содержанием; - указателем (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алфавитно-предметный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, именной, географических терминов, хронологический).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>Последняя  наша остановка «Проверочная». «Блиц-опрос» Что значит блиц? Это означает: быстро задаются вопросы и также быстро нужно на них ответить. 1. Какими были первые словари? (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>Рукописные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 и печатные на фресках). 2. Кто автор «Толкового словаря живого великорусского языка»? (Владимир Иванович Даль) 3. Как расположены слова в словарях? (По алфавиту). 4. Каких авторов толковых словарей вы знаете, к</w:t>
      </w:r>
      <w:r w:rsidR="00731364">
        <w:rPr>
          <w:rFonts w:ascii="Times New Roman" w:hAnsi="Times New Roman" w:cs="Times New Roman"/>
          <w:sz w:val="24"/>
          <w:szCs w:val="24"/>
        </w:rPr>
        <w:t>роме Даля? (</w:t>
      </w:r>
      <w:proofErr w:type="spellStart"/>
      <w:r w:rsidR="00731364">
        <w:rPr>
          <w:rFonts w:ascii="Times New Roman" w:hAnsi="Times New Roman" w:cs="Times New Roman"/>
          <w:sz w:val="24"/>
          <w:szCs w:val="24"/>
        </w:rPr>
        <w:t>Серге</w:t>
      </w:r>
      <w:proofErr w:type="spellEnd"/>
      <w:r w:rsidR="00731364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="00731364">
        <w:rPr>
          <w:rFonts w:ascii="Times New Roman" w:hAnsi="Times New Roman" w:cs="Times New Roman"/>
          <w:sz w:val="24"/>
          <w:szCs w:val="24"/>
        </w:rPr>
        <w:t xml:space="preserve"> Иванович</w:t>
      </w:r>
      <w:r w:rsidR="00731364" w:rsidRPr="00D15218">
        <w:rPr>
          <w:rFonts w:ascii="Times New Roman" w:hAnsi="Times New Roman" w:cs="Times New Roman"/>
          <w:sz w:val="24"/>
          <w:szCs w:val="24"/>
        </w:rPr>
        <w:t xml:space="preserve"> </w:t>
      </w:r>
      <w:r w:rsidR="002B7FD1">
        <w:rPr>
          <w:rFonts w:ascii="Times New Roman" w:hAnsi="Times New Roman" w:cs="Times New Roman"/>
          <w:sz w:val="24"/>
          <w:szCs w:val="24"/>
        </w:rPr>
        <w:t xml:space="preserve">Ожегов и </w:t>
      </w:r>
      <w:proofErr w:type="spellStart"/>
      <w:r w:rsidR="002B7FD1">
        <w:rPr>
          <w:rFonts w:ascii="Times New Roman" w:hAnsi="Times New Roman" w:cs="Times New Roman"/>
          <w:sz w:val="24"/>
          <w:szCs w:val="24"/>
        </w:rPr>
        <w:t>Дмитри</w:t>
      </w:r>
      <w:proofErr w:type="spellEnd"/>
      <w:r w:rsidR="002B7FD1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="002B7FD1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Pr="00D15218">
        <w:rPr>
          <w:rFonts w:ascii="Times New Roman" w:hAnsi="Times New Roman" w:cs="Times New Roman"/>
          <w:sz w:val="24"/>
          <w:szCs w:val="24"/>
        </w:rPr>
        <w:t xml:space="preserve"> Ушаков). 5. Что такое научное справочное пособие в форме словаря по всем или отдельным отраслям знаний, адресованное либо широким массам, либо специалистам? (Энциклопедия). 6. Вспомните пословицу или поговорку о книге.        Кто много читает, тот много ….. знает.        Книга в счастье украшает, а в несчастье ….. утешает.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      Книги читать</w:t>
      </w:r>
      <w:proofErr w:type="gramStart"/>
      <w:r w:rsidRPr="00D15218">
        <w:rPr>
          <w:rFonts w:ascii="Times New Roman" w:hAnsi="Times New Roman" w:cs="Times New Roman"/>
          <w:sz w:val="24"/>
          <w:szCs w:val="24"/>
        </w:rPr>
        <w:t xml:space="preserve"> – …….</w:t>
      </w:r>
      <w:proofErr w:type="gramEnd"/>
      <w:r w:rsidRPr="00D15218">
        <w:rPr>
          <w:rFonts w:ascii="Times New Roman" w:hAnsi="Times New Roman" w:cs="Times New Roman"/>
          <w:sz w:val="24"/>
          <w:szCs w:val="24"/>
        </w:rPr>
        <w:t xml:space="preserve">скуки не знать.        Книга мала, а ума…… придала.        Не красна книга письмом, а красна ……умом.        Книга друг – человека.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И в заключение стихотворение: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>В моём шкафу теснится к тому том,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И каждый том на полке – словно дом.                 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  Обложку-дверь откроешь второпях –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И ты уже вошёл, и ты уже в гостях.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Как переулок – каждый книжный ряд.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А весь мой шкаф – чудесный </w:t>
      </w:r>
      <w:proofErr w:type="spellStart"/>
      <w:r w:rsidRPr="00D15218">
        <w:rPr>
          <w:rFonts w:ascii="Times New Roman" w:hAnsi="Times New Roman" w:cs="Times New Roman"/>
          <w:sz w:val="24"/>
          <w:szCs w:val="24"/>
        </w:rPr>
        <w:t>Книгоград</w:t>
      </w:r>
      <w:proofErr w:type="spellEnd"/>
      <w:r w:rsidRPr="00D15218">
        <w:rPr>
          <w:rFonts w:ascii="Times New Roman" w:hAnsi="Times New Roman" w:cs="Times New Roman"/>
          <w:sz w:val="24"/>
          <w:szCs w:val="24"/>
        </w:rPr>
        <w:t xml:space="preserve">.             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Когда ты будешь в этот город вхож –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Из Прошлого в Грядущее пройдёшь…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Заглянешь в страны и во времена: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Любая книга – время и страна… </w:t>
      </w:r>
    </w:p>
    <w:p w:rsidR="00731364" w:rsidRDefault="00D15218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Здесь, в комнате моей, из года в год,                     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 Всё человечество в ладу живёт.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64" w:rsidRPr="00731364" w:rsidRDefault="00731364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15218" w:rsidRPr="00D15218" w:rsidRDefault="00731364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="00D15218" w:rsidRPr="00D15218">
        <w:rPr>
          <w:rFonts w:ascii="Times New Roman" w:hAnsi="Times New Roman" w:cs="Times New Roman"/>
          <w:sz w:val="24"/>
          <w:szCs w:val="24"/>
        </w:rPr>
        <w:t>иблиотекарь</w:t>
      </w:r>
      <w:proofErr w:type="spellEnd"/>
      <w:r w:rsidR="00D15218" w:rsidRPr="00D15218">
        <w:rPr>
          <w:rFonts w:ascii="Times New Roman" w:hAnsi="Times New Roman" w:cs="Times New Roman"/>
          <w:sz w:val="24"/>
          <w:szCs w:val="24"/>
        </w:rPr>
        <w:t xml:space="preserve">: у каждого, конечно, дома есть такой шкаф или книжная полочка. А если нет – не беда. Для этого есть школьная библиотека. Приходите! </w:t>
      </w:r>
    </w:p>
    <w:p w:rsidR="00D15218" w:rsidRPr="00D15218" w:rsidRDefault="00D15218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476ACF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Зав.библиотекой                Искакова А.А.</w:t>
      </w: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-513080</wp:posOffset>
            </wp:positionV>
            <wp:extent cx="2840990" cy="2128520"/>
            <wp:effectExtent l="19050" t="0" r="0" b="0"/>
            <wp:wrapTight wrapText="bothSides">
              <wp:wrapPolygon edited="0">
                <wp:start x="-145" y="0"/>
                <wp:lineTo x="-145" y="21458"/>
                <wp:lineTo x="21581" y="21458"/>
                <wp:lineTo x="21581" y="0"/>
                <wp:lineTo x="-145" y="0"/>
              </wp:wrapPolygon>
            </wp:wrapTight>
            <wp:docPr id="4" name="Рисунок 4" descr="C:\Users\user\AppData\Local\Microsoft\Windows\INetCache\Content.Word\20210222_10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20210222_1014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212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375920</wp:posOffset>
            </wp:positionH>
            <wp:positionV relativeFrom="paragraph">
              <wp:posOffset>-593090</wp:posOffset>
            </wp:positionV>
            <wp:extent cx="3074670" cy="2113915"/>
            <wp:effectExtent l="19050" t="0" r="0" b="0"/>
            <wp:wrapTight wrapText="bothSides">
              <wp:wrapPolygon edited="0">
                <wp:start x="-134" y="0"/>
                <wp:lineTo x="-134" y="21412"/>
                <wp:lineTo x="21546" y="21412"/>
                <wp:lineTo x="21546" y="0"/>
                <wp:lineTo x="-134" y="0"/>
              </wp:wrapPolygon>
            </wp:wrapTight>
            <wp:docPr id="1" name="Рисунок 1" descr="C:\Users\user\AppData\Local\Microsoft\Windows\INetCache\Content.Word\20210222_101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10222_1014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r="-11" b="8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11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3627755</wp:posOffset>
            </wp:positionH>
            <wp:positionV relativeFrom="paragraph">
              <wp:posOffset>351790</wp:posOffset>
            </wp:positionV>
            <wp:extent cx="1937385" cy="2223770"/>
            <wp:effectExtent l="19050" t="0" r="5715" b="0"/>
            <wp:wrapTight wrapText="bothSides">
              <wp:wrapPolygon edited="0">
                <wp:start x="-212" y="0"/>
                <wp:lineTo x="-212" y="21464"/>
                <wp:lineTo x="21664" y="21464"/>
                <wp:lineTo x="21664" y="0"/>
                <wp:lineTo x="-212" y="0"/>
              </wp:wrapPolygon>
            </wp:wrapTight>
            <wp:docPr id="13" name="Рисунок 13" descr="C:\Users\user\AppData\Local\Microsoft\Windows\INetCache\Content.Word\20210222_10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20210222_1017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</a:blip>
                    <a:srcRect l="10708" r="23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222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1179195</wp:posOffset>
            </wp:positionH>
            <wp:positionV relativeFrom="paragraph">
              <wp:posOffset>3830320</wp:posOffset>
            </wp:positionV>
            <wp:extent cx="3761105" cy="2823210"/>
            <wp:effectExtent l="19050" t="0" r="0" b="0"/>
            <wp:wrapTight wrapText="bothSides">
              <wp:wrapPolygon edited="0">
                <wp:start x="-109" y="0"/>
                <wp:lineTo x="-109" y="21425"/>
                <wp:lineTo x="21553" y="21425"/>
                <wp:lineTo x="21553" y="0"/>
                <wp:lineTo x="-109" y="0"/>
              </wp:wrapPolygon>
            </wp:wrapTight>
            <wp:docPr id="8" name="Рисунок 22" descr="C:\Users\user\AppData\Local\Microsoft\Windows\INetCache\Content.Word\20210222_10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20210222_1015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82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111119" cy="2333339"/>
            <wp:effectExtent l="19050" t="0" r="0" b="0"/>
            <wp:docPr id="6" name="Рисунок 7" descr="C:\Users\user\AppData\Local\Microsoft\Windows\INetCache\Content.Word\20210222_10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0222_1014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18" cy="2333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-1050925</wp:posOffset>
            </wp:positionH>
            <wp:positionV relativeFrom="paragraph">
              <wp:posOffset>-547370</wp:posOffset>
            </wp:positionV>
            <wp:extent cx="2604135" cy="1898015"/>
            <wp:effectExtent l="0" t="361950" r="0" b="330835"/>
            <wp:wrapTight wrapText="bothSides">
              <wp:wrapPolygon edited="0">
                <wp:start x="-74" y="21716"/>
                <wp:lineTo x="21416" y="21716"/>
                <wp:lineTo x="21416" y="36"/>
                <wp:lineTo x="-74" y="36"/>
                <wp:lineTo x="-74" y="21716"/>
              </wp:wrapPolygon>
            </wp:wrapTight>
            <wp:docPr id="19" name="Рисунок 19" descr="C:\Users\user\AppData\Local\Microsoft\Windows\INetCache\Content.Word\20210222_112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20210222_1121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 contrast="10000"/>
                    </a:blip>
                    <a:srcRect l="389" t="2887" r="-1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413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-1314450</wp:posOffset>
            </wp:positionH>
            <wp:positionV relativeFrom="paragraph">
              <wp:posOffset>-292100</wp:posOffset>
            </wp:positionV>
            <wp:extent cx="2999105" cy="2250440"/>
            <wp:effectExtent l="0" t="381000" r="0" b="359410"/>
            <wp:wrapTight wrapText="bothSides">
              <wp:wrapPolygon edited="0">
                <wp:start x="-48" y="21719"/>
                <wp:lineTo x="21493" y="21719"/>
                <wp:lineTo x="21493" y="-40"/>
                <wp:lineTo x="-48" y="-40"/>
                <wp:lineTo x="-48" y="21719"/>
              </wp:wrapPolygon>
            </wp:wrapTight>
            <wp:docPr id="16" name="Рисунок 16" descr="C:\Users\user\AppData\Local\Microsoft\Windows\INetCache\Content.Word\20210222_10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20210222_1017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9105" cy="225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F27" w:rsidRDefault="002A27C1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486888" cy="1865166"/>
            <wp:effectExtent l="19050" t="0" r="8662" b="0"/>
            <wp:docPr id="5" name="Рисунок 10" descr="C:\Users\user\AppData\Local\Microsoft\Windows\INetCache\Content.Word\20210222_10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20210222_1015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07" cy="186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E4F27" w:rsidRDefault="002E660E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-666115</wp:posOffset>
            </wp:positionH>
            <wp:positionV relativeFrom="paragraph">
              <wp:posOffset>-550545</wp:posOffset>
            </wp:positionV>
            <wp:extent cx="2080260" cy="1813560"/>
            <wp:effectExtent l="19050" t="0" r="0" b="0"/>
            <wp:wrapTight wrapText="bothSides">
              <wp:wrapPolygon edited="0">
                <wp:start x="21798" y="21600"/>
                <wp:lineTo x="21798" y="272"/>
                <wp:lineTo x="40" y="272"/>
                <wp:lineTo x="40" y="21600"/>
                <wp:lineTo x="21798" y="21600"/>
              </wp:wrapPolygon>
            </wp:wrapTight>
            <wp:docPr id="12" name="Рисунок 37" descr="C:\Users\user\AppData\Local\Microsoft\Windows\INetCache\Content.Word\20210222_10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AppData\Local\Microsoft\Windows\INetCache\Content.Word\20210222_1027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340" r="163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8026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4F27" w:rsidRDefault="002E4F27" w:rsidP="00D152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F5917" w:rsidRPr="00D15218" w:rsidRDefault="002E660E" w:rsidP="00D152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2783840</wp:posOffset>
            </wp:positionH>
            <wp:positionV relativeFrom="paragraph">
              <wp:posOffset>-982980</wp:posOffset>
            </wp:positionV>
            <wp:extent cx="2080260" cy="1813560"/>
            <wp:effectExtent l="19050" t="0" r="0" b="0"/>
            <wp:wrapTight wrapText="bothSides">
              <wp:wrapPolygon edited="0">
                <wp:start x="21798" y="21600"/>
                <wp:lineTo x="21798" y="272"/>
                <wp:lineTo x="40" y="272"/>
                <wp:lineTo x="40" y="21600"/>
                <wp:lineTo x="21798" y="21600"/>
              </wp:wrapPolygon>
            </wp:wrapTight>
            <wp:docPr id="11" name="Рисунок 37" descr="C:\Users\user\AppData\Local\Microsoft\Windows\INetCache\Content.Word\20210222_10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AppData\Local\Microsoft\Windows\INetCache\Content.Word\20210222_1027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340" r="163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8026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08F7">
        <w:rPr>
          <w:noProof/>
          <w:lang w:eastAsia="ru-RU"/>
        </w:rPr>
        <w:drawing>
          <wp:inline distT="0" distB="0" distL="0" distR="0">
            <wp:extent cx="2629052" cy="1971789"/>
            <wp:effectExtent l="19050" t="0" r="0" b="0"/>
            <wp:docPr id="28" name="Рисунок 28" descr="C:\Users\user\AppData\Local\Microsoft\Windows\INetCache\Content.Word\20210222_102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Microsoft\Windows\INetCache\Content.Word\20210222_1021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390" cy="1972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08F7">
        <w:rPr>
          <w:noProof/>
          <w:lang w:eastAsia="ru-RU"/>
        </w:rPr>
        <w:lastRenderedPageBreak/>
        <w:drawing>
          <wp:inline distT="0" distB="0" distL="0" distR="0">
            <wp:extent cx="4053611" cy="3862425"/>
            <wp:effectExtent l="19050" t="0" r="4039" b="0"/>
            <wp:docPr id="31" name="Рисунок 31" descr="C:\Users\user\AppData\Local\Microsoft\Windows\INetCache\Content.Word\20210222_10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20210222_1025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3844" t="9033" r="17858" b="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611" cy="38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27C1">
        <w:rPr>
          <w:noProof/>
          <w:lang w:eastAsia="ru-RU"/>
        </w:rPr>
        <w:drawing>
          <wp:inline distT="0" distB="0" distL="0" distR="0">
            <wp:extent cx="3303475" cy="1733702"/>
            <wp:effectExtent l="19050" t="0" r="0" b="0"/>
            <wp:docPr id="25" name="Рисунок 25" descr="C:\Users\user\AppData\Local\Microsoft\Windows\INetCache\Content.Word\20210222_10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20210222_1019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10000" contrast="30000"/>
                    </a:blip>
                    <a:srcRect t="15107" r="-3256" b="1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476" cy="1733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08F7">
        <w:rPr>
          <w:noProof/>
          <w:lang w:eastAsia="ru-RU"/>
        </w:rPr>
        <w:drawing>
          <wp:inline distT="0" distB="0" distL="0" distR="0">
            <wp:extent cx="1451306" cy="1843431"/>
            <wp:effectExtent l="19050" t="0" r="0" b="0"/>
            <wp:docPr id="9" name="Рисунок 34" descr="C:\Users\user\AppData\Local\Microsoft\Windows\INetCache\Content.Word\20210222_102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AppData\Local\Microsoft\Windows\INetCache\Content.Word\20210222_1026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8423" t="3704" r="26515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306" cy="1843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917" w:rsidRPr="00D15218" w:rsidSect="00CF5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D15218"/>
    <w:rsid w:val="002A27C1"/>
    <w:rsid w:val="002B7FD1"/>
    <w:rsid w:val="002E4F27"/>
    <w:rsid w:val="002E660E"/>
    <w:rsid w:val="003905D7"/>
    <w:rsid w:val="00476ACF"/>
    <w:rsid w:val="00731364"/>
    <w:rsid w:val="00B808F7"/>
    <w:rsid w:val="00CF5917"/>
    <w:rsid w:val="00D15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 Искакова</dc:creator>
  <cp:lastModifiedBy>Айнагуль Искакова</cp:lastModifiedBy>
  <cp:revision>4</cp:revision>
  <dcterms:created xsi:type="dcterms:W3CDTF">2021-02-22T05:02:00Z</dcterms:created>
  <dcterms:modified xsi:type="dcterms:W3CDTF">2021-02-23T04:52:00Z</dcterms:modified>
</cp:coreProperties>
</file>